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13964" w14:textId="77777777" w:rsidR="00B110FB" w:rsidRPr="00085781" w:rsidRDefault="00B110FB" w:rsidP="00B110FB">
      <w:pPr>
        <w:spacing w:after="240" w:line="276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Twenty-First</w:t>
      </w:r>
      <w:r w:rsidRPr="0008578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Annual Conference</w:t>
      </w:r>
    </w:p>
    <w:p w14:paraId="69A39D39" w14:textId="77777777" w:rsidR="00B110FB" w:rsidRPr="00085781" w:rsidRDefault="00B110FB" w:rsidP="00B110FB">
      <w:pPr>
        <w:spacing w:after="240" w:line="276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Technology &amp; Innovation Centre, University of Strathclyde</w:t>
      </w:r>
      <w:r w:rsidRPr="0008578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Glasgow</w:t>
      </w:r>
    </w:p>
    <w:p w14:paraId="44D38320" w14:textId="77777777" w:rsidR="00B110FB" w:rsidRDefault="00B110FB" w:rsidP="00B110FB">
      <w:pPr>
        <w:spacing w:after="240" w:line="276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9 - 11</w:t>
      </w:r>
      <w:r w:rsidRPr="0008578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April 202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6</w:t>
      </w:r>
    </w:p>
    <w:p w14:paraId="015A404A" w14:textId="77777777" w:rsidR="00B110FB" w:rsidRPr="00842C26" w:rsidRDefault="00B110FB" w:rsidP="00B110FB">
      <w:pPr>
        <w:spacing w:after="240" w:line="276" w:lineRule="auto"/>
        <w:rPr>
          <w:rFonts w:ascii="Arial" w:hAnsi="Arial" w:cs="Arial"/>
          <w:color w:val="000000" w:themeColor="text1"/>
        </w:rPr>
      </w:pPr>
      <w:r w:rsidRPr="00842C26">
        <w:rPr>
          <w:rFonts w:ascii="Arial" w:hAnsi="Arial" w:cs="Arial"/>
          <w:color w:val="000000" w:themeColor="text1"/>
        </w:rPr>
        <w:t xml:space="preserve">For more information about the conference arrangements, see </w:t>
      </w:r>
      <w:r w:rsidRPr="00482C6A">
        <w:t>https://www.bsls.ac.uk/conference2026/</w:t>
      </w:r>
    </w:p>
    <w:p w14:paraId="7E610C4E" w14:textId="77777777" w:rsidR="00B110FB" w:rsidRDefault="00B110FB" w:rsidP="00B110FB">
      <w:pPr>
        <w:spacing w:after="240" w:line="276" w:lineRule="auto"/>
      </w:pPr>
      <w:r w:rsidRPr="00842C26">
        <w:rPr>
          <w:rFonts w:ascii="Arial" w:hAnsi="Arial" w:cs="Arial"/>
          <w:color w:val="000000" w:themeColor="text1"/>
        </w:rPr>
        <w:t xml:space="preserve">To register, see </w:t>
      </w:r>
      <w:hyperlink r:id="rId4" w:history="1">
        <w:r w:rsidRPr="00DE5D02">
          <w:rPr>
            <w:rStyle w:val="Hyperlink"/>
          </w:rPr>
          <w:t>https://onlineshop.strath.ac.uk/conferences-and-events/humanities-and-social-sciences-faculty/school-of-humanities/the-british-society-for-literature-and-science-annual-conference</w:t>
        </w:r>
      </w:hyperlink>
    </w:p>
    <w:p w14:paraId="6C21F9BB" w14:textId="77777777" w:rsidR="00B110FB" w:rsidRPr="00085781" w:rsidRDefault="00B110FB" w:rsidP="00B110FB">
      <w:pPr>
        <w:spacing w:after="240" w:line="276" w:lineRule="auto"/>
        <w:jc w:val="center"/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lang w:eastAsia="en-GB"/>
        </w:rPr>
      </w:pPr>
      <w:r w:rsidRPr="00085781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lang w:eastAsia="en-GB"/>
        </w:rPr>
        <w:t>Outline Programme</w:t>
      </w:r>
    </w:p>
    <w:tbl>
      <w:tblPr>
        <w:tblStyle w:val="TableGrid"/>
        <w:tblW w:w="7528" w:type="dxa"/>
        <w:tblInd w:w="743" w:type="dxa"/>
        <w:tblLook w:val="04A0" w:firstRow="1" w:lastRow="0" w:firstColumn="1" w:lastColumn="0" w:noHBand="0" w:noVBand="1"/>
      </w:tblPr>
      <w:tblGrid>
        <w:gridCol w:w="2150"/>
        <w:gridCol w:w="5378"/>
      </w:tblGrid>
      <w:tr w:rsidR="00EC4BE9" w:rsidRPr="000C7BB1" w14:paraId="765689A6" w14:textId="77777777" w:rsidTr="00EC4BE9">
        <w:trPr>
          <w:trHeight w:val="315"/>
        </w:trPr>
        <w:tc>
          <w:tcPr>
            <w:tcW w:w="2150" w:type="dxa"/>
          </w:tcPr>
          <w:p w14:paraId="0EAE4DDE" w14:textId="4B1FEA83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THURSDAY </w:t>
            </w:r>
          </w:p>
        </w:tc>
        <w:tc>
          <w:tcPr>
            <w:tcW w:w="5378" w:type="dxa"/>
          </w:tcPr>
          <w:p w14:paraId="4FEDF180" w14:textId="4187720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9 APRIL</w:t>
            </w:r>
          </w:p>
        </w:tc>
      </w:tr>
      <w:tr w:rsidR="00EC4BE9" w:rsidRPr="000C7BB1" w14:paraId="77EDA542" w14:textId="77777777" w:rsidTr="00EC4BE9">
        <w:trPr>
          <w:trHeight w:val="315"/>
        </w:trPr>
        <w:tc>
          <w:tcPr>
            <w:tcW w:w="2150" w:type="dxa"/>
          </w:tcPr>
          <w:p w14:paraId="669057CD" w14:textId="152F706B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10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00</w:t>
            </w:r>
          </w:p>
        </w:tc>
        <w:tc>
          <w:tcPr>
            <w:tcW w:w="5378" w:type="dxa"/>
          </w:tcPr>
          <w:p w14:paraId="4A8553D3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Registration and coffee</w:t>
            </w:r>
          </w:p>
        </w:tc>
      </w:tr>
      <w:tr w:rsidR="00EC4BE9" w:rsidRPr="000C7BB1" w14:paraId="2D3CC89F" w14:textId="77777777" w:rsidTr="00EC4BE9">
        <w:trPr>
          <w:trHeight w:val="615"/>
        </w:trPr>
        <w:tc>
          <w:tcPr>
            <w:tcW w:w="2150" w:type="dxa"/>
          </w:tcPr>
          <w:p w14:paraId="72E9CC7C" w14:textId="6FB20BE4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10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00-11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30</w:t>
            </w:r>
          </w:p>
        </w:tc>
        <w:tc>
          <w:tcPr>
            <w:tcW w:w="5378" w:type="dxa"/>
          </w:tcPr>
          <w:p w14:paraId="0E56A676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PGR Training: Turning Your Research into Outreach</w:t>
            </w:r>
          </w:p>
        </w:tc>
      </w:tr>
      <w:tr w:rsidR="00EC4BE9" w:rsidRPr="000C7BB1" w14:paraId="473EEF04" w14:textId="77777777" w:rsidTr="00EC4BE9">
        <w:trPr>
          <w:trHeight w:val="315"/>
        </w:trPr>
        <w:tc>
          <w:tcPr>
            <w:tcW w:w="2150" w:type="dxa"/>
          </w:tcPr>
          <w:p w14:paraId="0FE947BE" w14:textId="1C7F186D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11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00</w:t>
            </w:r>
          </w:p>
        </w:tc>
        <w:tc>
          <w:tcPr>
            <w:tcW w:w="5378" w:type="dxa"/>
          </w:tcPr>
          <w:p w14:paraId="0371FE8C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BSLS Exec meeting</w:t>
            </w:r>
          </w:p>
        </w:tc>
      </w:tr>
      <w:tr w:rsidR="00EC4BE9" w:rsidRPr="000C7BB1" w14:paraId="6A02F2E2" w14:textId="77777777" w:rsidTr="00EC4BE9">
        <w:trPr>
          <w:trHeight w:val="299"/>
        </w:trPr>
        <w:tc>
          <w:tcPr>
            <w:tcW w:w="2150" w:type="dxa"/>
          </w:tcPr>
          <w:p w14:paraId="54644218" w14:textId="52D8C4F8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12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00</w:t>
            </w:r>
          </w:p>
        </w:tc>
        <w:tc>
          <w:tcPr>
            <w:tcW w:w="5378" w:type="dxa"/>
          </w:tcPr>
          <w:p w14:paraId="2548842A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Lunch</w:t>
            </w:r>
          </w:p>
        </w:tc>
      </w:tr>
      <w:tr w:rsidR="00EC4BE9" w:rsidRPr="000C7BB1" w14:paraId="1D6B79AE" w14:textId="77777777" w:rsidTr="00EC4BE9">
        <w:trPr>
          <w:trHeight w:val="315"/>
        </w:trPr>
        <w:tc>
          <w:tcPr>
            <w:tcW w:w="2150" w:type="dxa"/>
          </w:tcPr>
          <w:p w14:paraId="0E2CA7B7" w14:textId="610940D9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12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45</w:t>
            </w:r>
          </w:p>
        </w:tc>
        <w:tc>
          <w:tcPr>
            <w:tcW w:w="5378" w:type="dxa"/>
          </w:tcPr>
          <w:p w14:paraId="622AC243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Welcome </w:t>
            </w:r>
          </w:p>
        </w:tc>
      </w:tr>
      <w:tr w:rsidR="00EC4BE9" w:rsidRPr="000C7BB1" w14:paraId="4D2AFCEA" w14:textId="77777777" w:rsidTr="00EC4BE9">
        <w:trPr>
          <w:trHeight w:val="315"/>
        </w:trPr>
        <w:tc>
          <w:tcPr>
            <w:tcW w:w="2150" w:type="dxa"/>
          </w:tcPr>
          <w:p w14:paraId="3F27CCEC" w14:textId="4B426ADB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13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00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 – 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14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00</w:t>
            </w:r>
          </w:p>
        </w:tc>
        <w:tc>
          <w:tcPr>
            <w:tcW w:w="5378" w:type="dxa"/>
          </w:tcPr>
          <w:p w14:paraId="74ED42DD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Plenary 1</w:t>
            </w:r>
          </w:p>
        </w:tc>
      </w:tr>
      <w:tr w:rsidR="00EC4BE9" w:rsidRPr="000C7BB1" w14:paraId="3EC07D51" w14:textId="77777777" w:rsidTr="00EC4BE9">
        <w:trPr>
          <w:trHeight w:val="299"/>
        </w:trPr>
        <w:tc>
          <w:tcPr>
            <w:tcW w:w="2150" w:type="dxa"/>
          </w:tcPr>
          <w:p w14:paraId="053574C1" w14:textId="24FA27D9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14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00 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–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 15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30</w:t>
            </w:r>
          </w:p>
        </w:tc>
        <w:tc>
          <w:tcPr>
            <w:tcW w:w="5378" w:type="dxa"/>
          </w:tcPr>
          <w:p w14:paraId="6ECCB81F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Parallel sessions 1</w:t>
            </w:r>
          </w:p>
        </w:tc>
      </w:tr>
      <w:tr w:rsidR="00EC4BE9" w:rsidRPr="000C7BB1" w14:paraId="56B77069" w14:textId="77777777" w:rsidTr="00EC4BE9">
        <w:trPr>
          <w:trHeight w:val="315"/>
        </w:trPr>
        <w:tc>
          <w:tcPr>
            <w:tcW w:w="2150" w:type="dxa"/>
          </w:tcPr>
          <w:p w14:paraId="7994503C" w14:textId="26FA04A9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15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30 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–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 16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00</w:t>
            </w:r>
          </w:p>
        </w:tc>
        <w:tc>
          <w:tcPr>
            <w:tcW w:w="5378" w:type="dxa"/>
          </w:tcPr>
          <w:p w14:paraId="49D6F666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Coffee break</w:t>
            </w:r>
          </w:p>
        </w:tc>
      </w:tr>
      <w:tr w:rsidR="00EC4BE9" w:rsidRPr="000C7BB1" w14:paraId="079FBB78" w14:textId="77777777" w:rsidTr="00EC4BE9">
        <w:trPr>
          <w:trHeight w:val="315"/>
        </w:trPr>
        <w:tc>
          <w:tcPr>
            <w:tcW w:w="2150" w:type="dxa"/>
          </w:tcPr>
          <w:p w14:paraId="56603F50" w14:textId="49E63B49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16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00 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–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 17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50</w:t>
            </w:r>
          </w:p>
        </w:tc>
        <w:tc>
          <w:tcPr>
            <w:tcW w:w="5378" w:type="dxa"/>
          </w:tcPr>
          <w:p w14:paraId="4569D1BB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Parallel sessions 2</w:t>
            </w:r>
          </w:p>
        </w:tc>
      </w:tr>
      <w:tr w:rsidR="00EC4BE9" w:rsidRPr="000C7BB1" w14:paraId="699C8CA0" w14:textId="77777777" w:rsidTr="00EC4BE9">
        <w:trPr>
          <w:trHeight w:val="615"/>
        </w:trPr>
        <w:tc>
          <w:tcPr>
            <w:tcW w:w="2150" w:type="dxa"/>
          </w:tcPr>
          <w:p w14:paraId="15E7977B" w14:textId="207D28E0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18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30</w:t>
            </w:r>
          </w:p>
        </w:tc>
        <w:tc>
          <w:tcPr>
            <w:tcW w:w="5378" w:type="dxa"/>
          </w:tcPr>
          <w:p w14:paraId="70AAF597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Civic Reception, Glasgow City Chambers </w:t>
            </w:r>
          </w:p>
        </w:tc>
      </w:tr>
      <w:tr w:rsidR="00EC4BE9" w:rsidRPr="000C7BB1" w14:paraId="4A39EDCB" w14:textId="77777777" w:rsidTr="00EC4BE9">
        <w:trPr>
          <w:trHeight w:val="315"/>
        </w:trPr>
        <w:tc>
          <w:tcPr>
            <w:tcW w:w="2150" w:type="dxa"/>
          </w:tcPr>
          <w:p w14:paraId="35CBD02F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FRIDAY</w:t>
            </w:r>
          </w:p>
        </w:tc>
        <w:tc>
          <w:tcPr>
            <w:tcW w:w="5378" w:type="dxa"/>
          </w:tcPr>
          <w:p w14:paraId="66FE70CA" w14:textId="489EB6F3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10 APRIL </w:t>
            </w:r>
          </w:p>
        </w:tc>
      </w:tr>
      <w:tr w:rsidR="00EC4BE9" w:rsidRPr="000C7BB1" w14:paraId="2CCDA272" w14:textId="77777777" w:rsidTr="00EC4BE9">
        <w:trPr>
          <w:trHeight w:val="299"/>
        </w:trPr>
        <w:tc>
          <w:tcPr>
            <w:tcW w:w="2150" w:type="dxa"/>
          </w:tcPr>
          <w:p w14:paraId="2B645A9E" w14:textId="0BDD5EC0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9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00</w:t>
            </w:r>
          </w:p>
        </w:tc>
        <w:tc>
          <w:tcPr>
            <w:tcW w:w="5378" w:type="dxa"/>
          </w:tcPr>
          <w:p w14:paraId="43F51905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Refreshments </w:t>
            </w:r>
          </w:p>
        </w:tc>
      </w:tr>
      <w:tr w:rsidR="00EC4BE9" w:rsidRPr="000C7BB1" w14:paraId="2185D3D5" w14:textId="77777777" w:rsidTr="00EC4BE9">
        <w:trPr>
          <w:trHeight w:val="315"/>
        </w:trPr>
        <w:tc>
          <w:tcPr>
            <w:tcW w:w="2150" w:type="dxa"/>
          </w:tcPr>
          <w:p w14:paraId="67DDA9C8" w14:textId="01C81DA1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9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30 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–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 11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00</w:t>
            </w:r>
          </w:p>
        </w:tc>
        <w:tc>
          <w:tcPr>
            <w:tcW w:w="5378" w:type="dxa"/>
          </w:tcPr>
          <w:p w14:paraId="3DC74A9A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Parallel sessions 3</w:t>
            </w:r>
          </w:p>
        </w:tc>
      </w:tr>
      <w:tr w:rsidR="00EC4BE9" w:rsidRPr="000C7BB1" w14:paraId="68E33D79" w14:textId="77777777" w:rsidTr="00EC4BE9">
        <w:trPr>
          <w:trHeight w:val="315"/>
        </w:trPr>
        <w:tc>
          <w:tcPr>
            <w:tcW w:w="2150" w:type="dxa"/>
          </w:tcPr>
          <w:p w14:paraId="261C5CB6" w14:textId="536BB162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11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00 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–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 11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30</w:t>
            </w:r>
          </w:p>
        </w:tc>
        <w:tc>
          <w:tcPr>
            <w:tcW w:w="5378" w:type="dxa"/>
          </w:tcPr>
          <w:p w14:paraId="291D6CCA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Coffee break</w:t>
            </w:r>
          </w:p>
        </w:tc>
      </w:tr>
      <w:tr w:rsidR="00EC4BE9" w:rsidRPr="000C7BB1" w14:paraId="40852B37" w14:textId="77777777" w:rsidTr="00EC4BE9">
        <w:trPr>
          <w:trHeight w:val="299"/>
        </w:trPr>
        <w:tc>
          <w:tcPr>
            <w:tcW w:w="2150" w:type="dxa"/>
          </w:tcPr>
          <w:p w14:paraId="70BA3EB8" w14:textId="1FD46C96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11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30 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–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 13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00</w:t>
            </w:r>
          </w:p>
        </w:tc>
        <w:tc>
          <w:tcPr>
            <w:tcW w:w="5378" w:type="dxa"/>
          </w:tcPr>
          <w:p w14:paraId="34050B09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Parallel sessions 4</w:t>
            </w:r>
          </w:p>
        </w:tc>
      </w:tr>
      <w:tr w:rsidR="00EC4BE9" w:rsidRPr="000C7BB1" w14:paraId="1594437F" w14:textId="77777777" w:rsidTr="00EC4BE9">
        <w:trPr>
          <w:trHeight w:val="315"/>
        </w:trPr>
        <w:tc>
          <w:tcPr>
            <w:tcW w:w="2150" w:type="dxa"/>
          </w:tcPr>
          <w:p w14:paraId="4FD7B9BE" w14:textId="5A53C625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13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00 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–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 14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00</w:t>
            </w:r>
          </w:p>
        </w:tc>
        <w:tc>
          <w:tcPr>
            <w:tcW w:w="5378" w:type="dxa"/>
          </w:tcPr>
          <w:p w14:paraId="21FD82EB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Lunch</w:t>
            </w:r>
          </w:p>
        </w:tc>
      </w:tr>
      <w:tr w:rsidR="00EC4BE9" w:rsidRPr="000C7BB1" w14:paraId="4EA29EEB" w14:textId="77777777" w:rsidTr="00EC4BE9">
        <w:trPr>
          <w:trHeight w:val="299"/>
        </w:trPr>
        <w:tc>
          <w:tcPr>
            <w:tcW w:w="2150" w:type="dxa"/>
          </w:tcPr>
          <w:p w14:paraId="73EE159B" w14:textId="60861584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14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00 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–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 15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00</w:t>
            </w:r>
          </w:p>
        </w:tc>
        <w:tc>
          <w:tcPr>
            <w:tcW w:w="5378" w:type="dxa"/>
          </w:tcPr>
          <w:p w14:paraId="0FBFDD8A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Plenary 2</w:t>
            </w:r>
          </w:p>
        </w:tc>
      </w:tr>
      <w:tr w:rsidR="00EC4BE9" w:rsidRPr="000C7BB1" w14:paraId="60B79104" w14:textId="77777777" w:rsidTr="00EC4BE9">
        <w:trPr>
          <w:trHeight w:val="315"/>
        </w:trPr>
        <w:tc>
          <w:tcPr>
            <w:tcW w:w="2150" w:type="dxa"/>
          </w:tcPr>
          <w:p w14:paraId="4FB78885" w14:textId="5D7D9CC5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15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00 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–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 16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00</w:t>
            </w:r>
          </w:p>
        </w:tc>
        <w:tc>
          <w:tcPr>
            <w:tcW w:w="5378" w:type="dxa"/>
          </w:tcPr>
          <w:p w14:paraId="4EFD266A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BSLS AGM </w:t>
            </w:r>
          </w:p>
        </w:tc>
      </w:tr>
      <w:tr w:rsidR="00EC4BE9" w:rsidRPr="000C7BB1" w14:paraId="76BB5988" w14:textId="77777777" w:rsidTr="00EC4BE9">
        <w:trPr>
          <w:trHeight w:val="315"/>
        </w:trPr>
        <w:tc>
          <w:tcPr>
            <w:tcW w:w="2150" w:type="dxa"/>
          </w:tcPr>
          <w:p w14:paraId="7D431E7E" w14:textId="4EF78A9B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16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00 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–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 16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30</w:t>
            </w:r>
          </w:p>
        </w:tc>
        <w:tc>
          <w:tcPr>
            <w:tcW w:w="5378" w:type="dxa"/>
          </w:tcPr>
          <w:p w14:paraId="12F5B206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Coffee break</w:t>
            </w:r>
          </w:p>
        </w:tc>
      </w:tr>
      <w:tr w:rsidR="00EC4BE9" w:rsidRPr="000C7BB1" w14:paraId="5B3A08D4" w14:textId="77777777" w:rsidTr="00EC4BE9">
        <w:trPr>
          <w:trHeight w:val="299"/>
        </w:trPr>
        <w:tc>
          <w:tcPr>
            <w:tcW w:w="2150" w:type="dxa"/>
          </w:tcPr>
          <w:p w14:paraId="0C66AFF2" w14:textId="59709C55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16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30 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–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 18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00 </w:t>
            </w:r>
          </w:p>
        </w:tc>
        <w:tc>
          <w:tcPr>
            <w:tcW w:w="5378" w:type="dxa"/>
          </w:tcPr>
          <w:p w14:paraId="5A787C01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Parallel sessions 5</w:t>
            </w:r>
          </w:p>
        </w:tc>
      </w:tr>
      <w:tr w:rsidR="00EC4BE9" w:rsidRPr="000C7BB1" w14:paraId="6249FF7D" w14:textId="77777777" w:rsidTr="00EC4BE9">
        <w:trPr>
          <w:trHeight w:val="631"/>
        </w:trPr>
        <w:tc>
          <w:tcPr>
            <w:tcW w:w="2150" w:type="dxa"/>
          </w:tcPr>
          <w:p w14:paraId="5C719E61" w14:textId="502A4B1C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19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00</w:t>
            </w:r>
          </w:p>
        </w:tc>
        <w:tc>
          <w:tcPr>
            <w:tcW w:w="5378" w:type="dxa"/>
          </w:tcPr>
          <w:p w14:paraId="0DD5E8A0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Conference Dinner, National Piping Centre</w:t>
            </w:r>
          </w:p>
        </w:tc>
      </w:tr>
      <w:tr w:rsidR="00EC4BE9" w:rsidRPr="000C7BB1" w14:paraId="62C6B25F" w14:textId="77777777" w:rsidTr="00EC4BE9">
        <w:trPr>
          <w:trHeight w:val="243"/>
        </w:trPr>
        <w:tc>
          <w:tcPr>
            <w:tcW w:w="2150" w:type="dxa"/>
          </w:tcPr>
          <w:p w14:paraId="4BDB558C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SATURDAY</w:t>
            </w:r>
          </w:p>
        </w:tc>
        <w:tc>
          <w:tcPr>
            <w:tcW w:w="5378" w:type="dxa"/>
          </w:tcPr>
          <w:p w14:paraId="386DAE5B" w14:textId="503088D6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11 APRIL</w:t>
            </w:r>
          </w:p>
        </w:tc>
      </w:tr>
      <w:tr w:rsidR="00EC4BE9" w:rsidRPr="000C7BB1" w14:paraId="244E38D3" w14:textId="77777777" w:rsidTr="00EC4BE9">
        <w:trPr>
          <w:trHeight w:val="243"/>
        </w:trPr>
        <w:tc>
          <w:tcPr>
            <w:tcW w:w="2150" w:type="dxa"/>
          </w:tcPr>
          <w:p w14:paraId="7BB5D421" w14:textId="70FE4F29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9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00</w:t>
            </w:r>
          </w:p>
        </w:tc>
        <w:tc>
          <w:tcPr>
            <w:tcW w:w="5378" w:type="dxa"/>
          </w:tcPr>
          <w:p w14:paraId="0997EC3B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Refreshments</w:t>
            </w:r>
          </w:p>
        </w:tc>
      </w:tr>
      <w:tr w:rsidR="00EC4BE9" w:rsidRPr="000C7BB1" w14:paraId="251AC008" w14:textId="77777777" w:rsidTr="00EC4BE9">
        <w:trPr>
          <w:trHeight w:val="315"/>
        </w:trPr>
        <w:tc>
          <w:tcPr>
            <w:tcW w:w="2150" w:type="dxa"/>
          </w:tcPr>
          <w:p w14:paraId="67E6C2A1" w14:textId="32B6DD9A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09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30 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–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 11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00</w:t>
            </w:r>
          </w:p>
        </w:tc>
        <w:tc>
          <w:tcPr>
            <w:tcW w:w="5378" w:type="dxa"/>
          </w:tcPr>
          <w:p w14:paraId="1AC57B60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Parallel sessions 6</w:t>
            </w:r>
          </w:p>
        </w:tc>
      </w:tr>
      <w:tr w:rsidR="00EC4BE9" w:rsidRPr="000C7BB1" w14:paraId="70E527F5" w14:textId="77777777" w:rsidTr="00EC4BE9">
        <w:trPr>
          <w:trHeight w:val="299"/>
        </w:trPr>
        <w:tc>
          <w:tcPr>
            <w:tcW w:w="2150" w:type="dxa"/>
          </w:tcPr>
          <w:p w14:paraId="0E45C88D" w14:textId="0ADCF6C4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lastRenderedPageBreak/>
              <w:t>11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00 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–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 11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30</w:t>
            </w:r>
          </w:p>
        </w:tc>
        <w:tc>
          <w:tcPr>
            <w:tcW w:w="5378" w:type="dxa"/>
          </w:tcPr>
          <w:p w14:paraId="262B944D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Coffee Break</w:t>
            </w:r>
          </w:p>
        </w:tc>
      </w:tr>
      <w:tr w:rsidR="00EC4BE9" w:rsidRPr="000C7BB1" w14:paraId="28CA2312" w14:textId="77777777" w:rsidTr="00EC4BE9">
        <w:trPr>
          <w:trHeight w:val="315"/>
        </w:trPr>
        <w:tc>
          <w:tcPr>
            <w:tcW w:w="2150" w:type="dxa"/>
          </w:tcPr>
          <w:p w14:paraId="223AE7FA" w14:textId="24F54BAF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11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30 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–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 12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30</w:t>
            </w:r>
          </w:p>
        </w:tc>
        <w:tc>
          <w:tcPr>
            <w:tcW w:w="5378" w:type="dxa"/>
          </w:tcPr>
          <w:p w14:paraId="48E232F8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Parallel Sessions 7</w:t>
            </w:r>
          </w:p>
        </w:tc>
      </w:tr>
      <w:tr w:rsidR="00EC4BE9" w:rsidRPr="000C7BB1" w14:paraId="47C66BDE" w14:textId="77777777" w:rsidTr="00EC4BE9">
        <w:trPr>
          <w:trHeight w:val="315"/>
        </w:trPr>
        <w:tc>
          <w:tcPr>
            <w:tcW w:w="2150" w:type="dxa"/>
          </w:tcPr>
          <w:p w14:paraId="6DB02E3F" w14:textId="1B13E056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12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30 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–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 13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30</w:t>
            </w:r>
          </w:p>
        </w:tc>
        <w:tc>
          <w:tcPr>
            <w:tcW w:w="5378" w:type="dxa"/>
          </w:tcPr>
          <w:p w14:paraId="1AEB1662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 xml:space="preserve">Plenary 3 </w:t>
            </w:r>
          </w:p>
        </w:tc>
      </w:tr>
      <w:tr w:rsidR="00EC4BE9" w:rsidRPr="000C7BB1" w14:paraId="074DDE31" w14:textId="77777777" w:rsidTr="00EC4BE9">
        <w:trPr>
          <w:trHeight w:val="299"/>
        </w:trPr>
        <w:tc>
          <w:tcPr>
            <w:tcW w:w="2150" w:type="dxa"/>
          </w:tcPr>
          <w:p w14:paraId="2224FB51" w14:textId="649207A6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13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:</w:t>
            </w: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30</w:t>
            </w:r>
          </w:p>
        </w:tc>
        <w:tc>
          <w:tcPr>
            <w:tcW w:w="5378" w:type="dxa"/>
          </w:tcPr>
          <w:p w14:paraId="7FCA19D4" w14:textId="77777777" w:rsidR="00EC4BE9" w:rsidRPr="000C7BB1" w:rsidRDefault="00EC4BE9" w:rsidP="00206070">
            <w:pP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</w:pPr>
            <w:r w:rsidRPr="000C7BB1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  <w:lang w:eastAsia="en-GB"/>
              </w:rPr>
              <w:t>Lunch</w:t>
            </w:r>
          </w:p>
        </w:tc>
      </w:tr>
    </w:tbl>
    <w:p w14:paraId="16AB9451" w14:textId="77777777" w:rsidR="00DD5683" w:rsidRDefault="00DD5683">
      <w:bookmarkStart w:id="0" w:name="_GoBack"/>
      <w:bookmarkEnd w:id="0"/>
    </w:p>
    <w:sectPr w:rsidR="00DD5683" w:rsidSect="009245F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FB"/>
    <w:rsid w:val="00024D4D"/>
    <w:rsid w:val="000873F5"/>
    <w:rsid w:val="00123503"/>
    <w:rsid w:val="0012577B"/>
    <w:rsid w:val="00175E9E"/>
    <w:rsid w:val="002A5C2D"/>
    <w:rsid w:val="00396D82"/>
    <w:rsid w:val="00546D5B"/>
    <w:rsid w:val="00571DCE"/>
    <w:rsid w:val="006A5687"/>
    <w:rsid w:val="007A6212"/>
    <w:rsid w:val="009245FF"/>
    <w:rsid w:val="00A40925"/>
    <w:rsid w:val="00B110FB"/>
    <w:rsid w:val="00B534BF"/>
    <w:rsid w:val="00D6360F"/>
    <w:rsid w:val="00DD5683"/>
    <w:rsid w:val="00EC4BE9"/>
    <w:rsid w:val="00F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07FE28"/>
  <w15:chartTrackingRefBased/>
  <w15:docId w15:val="{B304D4CA-E7F1-524D-9BD6-8759354F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10F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C4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shop.strath.ac.uk/conferences-and-events/humanities-and-social-sciences-faculty/school-of-humanities/the-british-society-for-literature-and-science-annual-c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2026-01-21T19:59:00Z</dcterms:created>
  <dcterms:modified xsi:type="dcterms:W3CDTF">2026-01-21T20:02:00Z</dcterms:modified>
</cp:coreProperties>
</file>